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B647" w14:textId="77777777" w:rsidR="001F4EBA" w:rsidRDefault="0084658A">
      <w:pPr>
        <w:jc w:val="left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>3</w:t>
      </w:r>
      <w:r>
        <w:rPr>
          <w:rFonts w:ascii="宋体" w:eastAsia="宋体" w:hAnsi="宋体" w:hint="eastAsia"/>
          <w:sz w:val="36"/>
          <w:szCs w:val="36"/>
        </w:rPr>
        <w:t>：</w:t>
      </w:r>
    </w:p>
    <w:p w14:paraId="72AAB648" w14:textId="77777777" w:rsidR="001F4EBA" w:rsidRDefault="0084658A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中马协分级考核</w:t>
      </w:r>
      <w:r>
        <w:rPr>
          <w:rFonts w:ascii="宋体" w:eastAsia="宋体" w:hAnsi="宋体" w:hint="eastAsia"/>
          <w:sz w:val="36"/>
          <w:szCs w:val="36"/>
        </w:rPr>
        <w:t>（</w:t>
      </w:r>
      <w:r>
        <w:rPr>
          <w:rFonts w:ascii="宋体" w:eastAsia="宋体" w:hAnsi="宋体" w:hint="eastAsia"/>
          <w:sz w:val="36"/>
          <w:szCs w:val="36"/>
        </w:rPr>
        <w:t>视频</w:t>
      </w:r>
      <w:r>
        <w:rPr>
          <w:rFonts w:ascii="宋体" w:eastAsia="宋体" w:hAnsi="宋体" w:hint="eastAsia"/>
          <w:sz w:val="36"/>
          <w:szCs w:val="36"/>
        </w:rPr>
        <w:t>）</w:t>
      </w:r>
      <w:r>
        <w:rPr>
          <w:rFonts w:ascii="宋体" w:eastAsia="宋体" w:hAnsi="宋体" w:hint="eastAsia"/>
          <w:sz w:val="36"/>
          <w:szCs w:val="36"/>
        </w:rPr>
        <w:t>硬件设施自检表</w:t>
      </w:r>
    </w:p>
    <w:p w14:paraId="72AAB649" w14:textId="77777777" w:rsidR="001F4EBA" w:rsidRDefault="0084658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硬件设施清单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579"/>
        <w:gridCol w:w="972"/>
        <w:gridCol w:w="1985"/>
      </w:tblGrid>
      <w:tr w:rsidR="001F4EBA" w14:paraId="72AAB64E" w14:textId="77777777">
        <w:trPr>
          <w:trHeight w:val="522"/>
        </w:trPr>
        <w:tc>
          <w:tcPr>
            <w:tcW w:w="3676" w:type="dxa"/>
          </w:tcPr>
          <w:p w14:paraId="72AAB64A" w14:textId="77777777" w:rsidR="001F4EBA" w:rsidRDefault="0084658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设施清单</w:t>
            </w:r>
          </w:p>
        </w:tc>
        <w:tc>
          <w:tcPr>
            <w:tcW w:w="1579" w:type="dxa"/>
          </w:tcPr>
          <w:p w14:paraId="72AAB64B" w14:textId="77777777" w:rsidR="001F4EBA" w:rsidRDefault="0084658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标准</w:t>
            </w:r>
          </w:p>
        </w:tc>
        <w:tc>
          <w:tcPr>
            <w:tcW w:w="972" w:type="dxa"/>
          </w:tcPr>
          <w:p w14:paraId="72AAB64C" w14:textId="77777777" w:rsidR="001F4EBA" w:rsidRDefault="0084658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提供</w:t>
            </w:r>
          </w:p>
        </w:tc>
        <w:tc>
          <w:tcPr>
            <w:tcW w:w="1985" w:type="dxa"/>
          </w:tcPr>
          <w:p w14:paraId="72AAB64D" w14:textId="77777777" w:rsidR="001F4EBA" w:rsidRDefault="0084658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 w:rsidR="001F4EBA" w14:paraId="72AAB653" w14:textId="77777777">
        <w:trPr>
          <w:trHeight w:val="260"/>
        </w:trPr>
        <w:tc>
          <w:tcPr>
            <w:tcW w:w="3676" w:type="dxa"/>
          </w:tcPr>
          <w:p w14:paraId="72AAB64F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考核场地大小</w:t>
            </w:r>
          </w:p>
        </w:tc>
        <w:tc>
          <w:tcPr>
            <w:tcW w:w="1579" w:type="dxa"/>
          </w:tcPr>
          <w:p w14:paraId="72AAB650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25m x 45m</w:t>
            </w:r>
          </w:p>
        </w:tc>
        <w:tc>
          <w:tcPr>
            <w:tcW w:w="972" w:type="dxa"/>
          </w:tcPr>
          <w:p w14:paraId="72AAB651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2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58" w14:textId="77777777">
        <w:trPr>
          <w:trHeight w:val="260"/>
        </w:trPr>
        <w:tc>
          <w:tcPr>
            <w:tcW w:w="3676" w:type="dxa"/>
          </w:tcPr>
          <w:p w14:paraId="72AAB654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</w:t>
            </w:r>
            <w:r>
              <w:rPr>
                <w:rFonts w:ascii="仿宋" w:eastAsia="仿宋" w:hAnsi="仿宋"/>
                <w:sz w:val="24"/>
                <w:szCs w:val="24"/>
              </w:rPr>
              <w:t>\</w:t>
            </w:r>
            <w:r>
              <w:rPr>
                <w:rFonts w:ascii="仿宋" w:eastAsia="仿宋" w:hAnsi="仿宋"/>
                <w:sz w:val="24"/>
                <w:szCs w:val="24"/>
              </w:rPr>
              <w:t>地面材质</w:t>
            </w:r>
          </w:p>
        </w:tc>
        <w:tc>
          <w:tcPr>
            <w:tcW w:w="1579" w:type="dxa"/>
          </w:tcPr>
          <w:p w14:paraId="72AAB655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72AAB656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7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5D" w14:textId="77777777">
        <w:trPr>
          <w:trHeight w:val="260"/>
        </w:trPr>
        <w:tc>
          <w:tcPr>
            <w:tcW w:w="3676" w:type="dxa"/>
          </w:tcPr>
          <w:p w14:paraId="72AAB659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热身场地大小</w:t>
            </w:r>
          </w:p>
        </w:tc>
        <w:tc>
          <w:tcPr>
            <w:tcW w:w="1579" w:type="dxa"/>
          </w:tcPr>
          <w:p w14:paraId="72AAB65A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20m x 40m</w:t>
            </w:r>
          </w:p>
        </w:tc>
        <w:tc>
          <w:tcPr>
            <w:tcW w:w="972" w:type="dxa"/>
          </w:tcPr>
          <w:p w14:paraId="72AAB65B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C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62" w14:textId="77777777">
        <w:trPr>
          <w:trHeight w:val="260"/>
        </w:trPr>
        <w:tc>
          <w:tcPr>
            <w:tcW w:w="3676" w:type="dxa"/>
          </w:tcPr>
          <w:p w14:paraId="72AAB65E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热身场地地面材质</w:t>
            </w:r>
          </w:p>
        </w:tc>
        <w:tc>
          <w:tcPr>
            <w:tcW w:w="1579" w:type="dxa"/>
          </w:tcPr>
          <w:p w14:paraId="72AAB65F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72AAB660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1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67" w14:textId="77777777">
        <w:trPr>
          <w:trHeight w:val="260"/>
        </w:trPr>
        <w:tc>
          <w:tcPr>
            <w:tcW w:w="3676" w:type="dxa"/>
          </w:tcPr>
          <w:p w14:paraId="72AAB663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20m x 60m </w:t>
            </w:r>
            <w:r>
              <w:rPr>
                <w:rFonts w:ascii="仿宋" w:eastAsia="仿宋" w:hAnsi="仿宋"/>
                <w:sz w:val="24"/>
                <w:szCs w:val="24"/>
              </w:rPr>
              <w:t>盛装舞步围栏</w:t>
            </w:r>
          </w:p>
        </w:tc>
        <w:tc>
          <w:tcPr>
            <w:tcW w:w="1579" w:type="dxa"/>
          </w:tcPr>
          <w:p w14:paraId="72AAB664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65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6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6C" w14:textId="77777777">
        <w:trPr>
          <w:trHeight w:val="260"/>
        </w:trPr>
        <w:tc>
          <w:tcPr>
            <w:tcW w:w="3676" w:type="dxa"/>
          </w:tcPr>
          <w:p w14:paraId="72AAB668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舞步场地标志</w:t>
            </w:r>
          </w:p>
        </w:tc>
        <w:tc>
          <w:tcPr>
            <w:tcW w:w="1579" w:type="dxa"/>
          </w:tcPr>
          <w:p w14:paraId="72AAB669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6A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B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71" w14:textId="77777777">
        <w:trPr>
          <w:trHeight w:val="260"/>
        </w:trPr>
        <w:tc>
          <w:tcPr>
            <w:tcW w:w="3676" w:type="dxa"/>
          </w:tcPr>
          <w:p w14:paraId="72AAB66D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拖拉机（带平整场地设备）</w:t>
            </w:r>
          </w:p>
        </w:tc>
        <w:tc>
          <w:tcPr>
            <w:tcW w:w="1579" w:type="dxa"/>
          </w:tcPr>
          <w:p w14:paraId="72AAB66E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6F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0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76" w14:textId="77777777">
        <w:trPr>
          <w:trHeight w:val="260"/>
        </w:trPr>
        <w:tc>
          <w:tcPr>
            <w:tcW w:w="3676" w:type="dxa"/>
          </w:tcPr>
          <w:p w14:paraId="72AAB672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场地压平辊</w:t>
            </w:r>
          </w:p>
        </w:tc>
        <w:tc>
          <w:tcPr>
            <w:tcW w:w="1579" w:type="dxa"/>
          </w:tcPr>
          <w:p w14:paraId="72AAB673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74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5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7B" w14:textId="77777777">
        <w:trPr>
          <w:trHeight w:val="260"/>
        </w:trPr>
        <w:tc>
          <w:tcPr>
            <w:tcW w:w="3676" w:type="dxa"/>
          </w:tcPr>
          <w:p w14:paraId="72AAB677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验马指示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牌</w:t>
            </w:r>
          </w:p>
        </w:tc>
        <w:tc>
          <w:tcPr>
            <w:tcW w:w="1579" w:type="dxa"/>
          </w:tcPr>
          <w:p w14:paraId="72AAB678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79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A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80" w14:textId="77777777">
        <w:trPr>
          <w:trHeight w:val="260"/>
        </w:trPr>
        <w:tc>
          <w:tcPr>
            <w:tcW w:w="3676" w:type="dxa"/>
          </w:tcPr>
          <w:p w14:paraId="72AAB67C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裁判铃</w:t>
            </w:r>
          </w:p>
        </w:tc>
        <w:tc>
          <w:tcPr>
            <w:tcW w:w="1579" w:type="dxa"/>
          </w:tcPr>
          <w:p w14:paraId="72AAB67D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972" w:type="dxa"/>
          </w:tcPr>
          <w:p w14:paraId="72AAB67E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F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85" w14:textId="77777777">
        <w:trPr>
          <w:trHeight w:val="260"/>
        </w:trPr>
        <w:tc>
          <w:tcPr>
            <w:tcW w:w="3676" w:type="dxa"/>
          </w:tcPr>
          <w:p w14:paraId="72AAB681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广播系统</w:t>
            </w:r>
          </w:p>
        </w:tc>
        <w:tc>
          <w:tcPr>
            <w:tcW w:w="1579" w:type="dxa"/>
          </w:tcPr>
          <w:p w14:paraId="72AAB682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83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4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8A" w14:textId="77777777">
        <w:trPr>
          <w:trHeight w:val="260"/>
        </w:trPr>
        <w:tc>
          <w:tcPr>
            <w:tcW w:w="3676" w:type="dxa"/>
          </w:tcPr>
          <w:p w14:paraId="72AAB686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扩音器</w:t>
            </w:r>
          </w:p>
        </w:tc>
        <w:tc>
          <w:tcPr>
            <w:tcW w:w="1579" w:type="dxa"/>
          </w:tcPr>
          <w:p w14:paraId="72AAB687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套</w:t>
            </w:r>
          </w:p>
        </w:tc>
        <w:tc>
          <w:tcPr>
            <w:tcW w:w="972" w:type="dxa"/>
          </w:tcPr>
          <w:p w14:paraId="72AAB688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9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8F" w14:textId="77777777">
        <w:trPr>
          <w:trHeight w:val="260"/>
        </w:trPr>
        <w:tc>
          <w:tcPr>
            <w:tcW w:w="3676" w:type="dxa"/>
          </w:tcPr>
          <w:p w14:paraId="72AAB68B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障碍架</w:t>
            </w:r>
          </w:p>
        </w:tc>
        <w:tc>
          <w:tcPr>
            <w:tcW w:w="1579" w:type="dxa"/>
          </w:tcPr>
          <w:p w14:paraId="72AAB68C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972" w:type="dxa"/>
          </w:tcPr>
          <w:p w14:paraId="72AAB68D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E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94" w14:textId="77777777">
        <w:trPr>
          <w:trHeight w:val="260"/>
        </w:trPr>
        <w:tc>
          <w:tcPr>
            <w:tcW w:w="3676" w:type="dxa"/>
          </w:tcPr>
          <w:p w14:paraId="72AAB690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障碍杆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直径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9.5cm-10cm x </w:t>
            </w:r>
            <w:r>
              <w:rPr>
                <w:rFonts w:ascii="仿宋" w:eastAsia="仿宋" w:hAnsi="仿宋"/>
                <w:sz w:val="24"/>
                <w:szCs w:val="24"/>
              </w:rPr>
              <w:t>长度</w:t>
            </w:r>
            <w:r>
              <w:rPr>
                <w:rFonts w:ascii="仿宋" w:eastAsia="仿宋" w:hAnsi="仿宋"/>
                <w:sz w:val="24"/>
                <w:szCs w:val="24"/>
              </w:rPr>
              <w:t>3.5m/4m</w:t>
            </w:r>
          </w:p>
        </w:tc>
        <w:tc>
          <w:tcPr>
            <w:tcW w:w="1579" w:type="dxa"/>
          </w:tcPr>
          <w:p w14:paraId="72AAB691" w14:textId="77777777" w:rsidR="001F4EBA" w:rsidRDefault="0084658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根</w:t>
            </w:r>
          </w:p>
        </w:tc>
        <w:tc>
          <w:tcPr>
            <w:tcW w:w="972" w:type="dxa"/>
          </w:tcPr>
          <w:p w14:paraId="72AAB692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93" w14:textId="77777777" w:rsidR="001F4EBA" w:rsidRDefault="001F4EB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5" w14:textId="77777777" w:rsidR="001F4EBA" w:rsidRDefault="0084658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红白旗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6" w14:textId="77777777" w:rsidR="001F4EBA" w:rsidRDefault="0084658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对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7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8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A" w14:textId="77777777" w:rsidR="001F4EBA" w:rsidRDefault="0084658A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障碍杯托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凹面深度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18mm to 30mm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B" w14:textId="77777777" w:rsidR="001F4EBA" w:rsidRDefault="0084658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C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D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9F" w14:textId="77777777" w:rsidR="001F4EBA" w:rsidRDefault="0084658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其他考核基础器材和设施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0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1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2" w14:textId="77777777" w:rsidR="001F4EBA" w:rsidRDefault="001F4EB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4EBA" w14:paraId="72AAB6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4" w14:textId="5267085C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人员配备清单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5" w14:textId="267DDB96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6" w14:textId="77777777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7" w14:textId="77777777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4EBA" w14:paraId="72AAB6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9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验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马场的指示牌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A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B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C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E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摆放舞步围栏板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F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0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1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3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点录制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4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5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6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8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点播报信息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9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A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B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D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开关舞步板门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E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F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0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2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3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4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5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7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8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9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A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C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D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E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F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1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2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3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4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6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7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8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9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72AAB6DB" w14:textId="77777777" w:rsidR="001F4EBA" w:rsidRDefault="0084658A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备注：如</w:t>
      </w:r>
      <w:proofErr w:type="gramStart"/>
      <w:r>
        <w:rPr>
          <w:rFonts w:ascii="仿宋" w:eastAsia="仿宋" w:hAnsi="仿宋" w:hint="eastAsia"/>
          <w:sz w:val="24"/>
          <w:szCs w:val="24"/>
        </w:rPr>
        <w:t>承考单位</w:t>
      </w:r>
      <w:proofErr w:type="gramEnd"/>
      <w:r>
        <w:rPr>
          <w:rFonts w:ascii="仿宋" w:eastAsia="仿宋" w:hAnsi="仿宋" w:hint="eastAsia"/>
          <w:sz w:val="24"/>
          <w:szCs w:val="24"/>
        </w:rPr>
        <w:t>不举办初一级考核，则相应标准不做要求</w:t>
      </w:r>
    </w:p>
    <w:p w14:paraId="72AAB6DC" w14:textId="77777777" w:rsidR="001F4EBA" w:rsidRDefault="001F4EBA">
      <w:pPr>
        <w:jc w:val="left"/>
        <w:rPr>
          <w:rFonts w:ascii="仿宋" w:eastAsia="仿宋" w:hAnsi="仿宋"/>
          <w:sz w:val="30"/>
          <w:szCs w:val="30"/>
        </w:rPr>
      </w:pPr>
    </w:p>
    <w:p w14:paraId="72AAB6DD" w14:textId="77777777" w:rsidR="001F4EBA" w:rsidRDefault="0084658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声明</w:t>
      </w:r>
    </w:p>
    <w:p w14:paraId="72AAB6DE" w14:textId="455DDEE9" w:rsidR="001F4EBA" w:rsidRDefault="0084658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我单位声明此申请表的全部信息都准确，完整。如果表格中提供任何不正确的信息，可能会导致考核被取消，中国马协</w:t>
      </w:r>
      <w:r>
        <w:rPr>
          <w:rFonts w:ascii="仿宋" w:eastAsia="仿宋" w:hAnsi="仿宋"/>
          <w:sz w:val="30"/>
          <w:szCs w:val="30"/>
        </w:rPr>
        <w:t>将保留收回所有损失和</w:t>
      </w:r>
      <w:r>
        <w:rPr>
          <w:rFonts w:ascii="仿宋" w:eastAsia="仿宋" w:hAnsi="仿宋" w:hint="eastAsia"/>
          <w:sz w:val="30"/>
          <w:szCs w:val="30"/>
        </w:rPr>
        <w:t>追究</w:t>
      </w:r>
      <w:r>
        <w:rPr>
          <w:rFonts w:ascii="仿宋" w:eastAsia="仿宋" w:hAnsi="仿宋"/>
          <w:sz w:val="30"/>
          <w:szCs w:val="30"/>
        </w:rPr>
        <w:t>法律责任的权利。</w:t>
      </w:r>
    </w:p>
    <w:p w14:paraId="3D3D6D2E" w14:textId="77777777" w:rsidR="0084658A" w:rsidRDefault="0084658A">
      <w:pPr>
        <w:jc w:val="left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p w14:paraId="72AAB6DF" w14:textId="77777777" w:rsidR="001F4EBA" w:rsidRDefault="0084658A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申请单位盖章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72AAB6E0" w14:textId="77777777" w:rsidR="001F4EBA" w:rsidRDefault="0084658A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申请日期：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sectPr w:rsidR="001F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D36F5" w14:textId="77777777" w:rsidR="0084658A" w:rsidRDefault="0084658A" w:rsidP="0084658A">
      <w:r>
        <w:separator/>
      </w:r>
    </w:p>
  </w:endnote>
  <w:endnote w:type="continuationSeparator" w:id="0">
    <w:p w14:paraId="490A27B3" w14:textId="77777777" w:rsidR="0084658A" w:rsidRDefault="0084658A" w:rsidP="008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0869" w14:textId="77777777" w:rsidR="0084658A" w:rsidRDefault="0084658A" w:rsidP="0084658A">
      <w:r>
        <w:separator/>
      </w:r>
    </w:p>
  </w:footnote>
  <w:footnote w:type="continuationSeparator" w:id="0">
    <w:p w14:paraId="75782617" w14:textId="77777777" w:rsidR="0084658A" w:rsidRDefault="0084658A" w:rsidP="0084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FD"/>
    <w:rsid w:val="001F4EBA"/>
    <w:rsid w:val="00325451"/>
    <w:rsid w:val="00332A5B"/>
    <w:rsid w:val="00416249"/>
    <w:rsid w:val="00455824"/>
    <w:rsid w:val="00503731"/>
    <w:rsid w:val="00545DDC"/>
    <w:rsid w:val="006014C6"/>
    <w:rsid w:val="00613A12"/>
    <w:rsid w:val="006856FD"/>
    <w:rsid w:val="00821113"/>
    <w:rsid w:val="0084658A"/>
    <w:rsid w:val="008631CE"/>
    <w:rsid w:val="0094087B"/>
    <w:rsid w:val="009D0F79"/>
    <w:rsid w:val="00C862F3"/>
    <w:rsid w:val="00D97833"/>
    <w:rsid w:val="00DC33D9"/>
    <w:rsid w:val="00DF6E61"/>
    <w:rsid w:val="00FD384F"/>
    <w:rsid w:val="10714480"/>
    <w:rsid w:val="18010B49"/>
    <w:rsid w:val="234D348B"/>
    <w:rsid w:val="2DB85E48"/>
    <w:rsid w:val="3BE24C49"/>
    <w:rsid w:val="436A5B60"/>
    <w:rsid w:val="4B345BCB"/>
    <w:rsid w:val="567D65A4"/>
    <w:rsid w:val="6A15203B"/>
    <w:rsid w:val="760253D6"/>
    <w:rsid w:val="7B9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B647"/>
  <w15:docId w15:val="{08FCE5FA-4AFB-4D2B-A2B0-D6D273C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admin</cp:lastModifiedBy>
  <cp:revision>14</cp:revision>
  <cp:lastPrinted>2019-02-27T10:04:00Z</cp:lastPrinted>
  <dcterms:created xsi:type="dcterms:W3CDTF">2019-02-27T09:09:00Z</dcterms:created>
  <dcterms:modified xsi:type="dcterms:W3CDTF">2020-12-22T06:16:00Z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