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2056A7EA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B854F8">
              <w:rPr>
                <w:rFonts w:ascii="宋体" w:hAnsi="宋体" w:hint="eastAsia"/>
                <w:b/>
                <w:sz w:val="30"/>
                <w:szCs w:val="30"/>
              </w:rPr>
              <w:t>临沂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4D08BA74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B854F8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2</w:t>
            </w:r>
            <w:r w:rsidR="00B854F8">
              <w:rPr>
                <w:rFonts w:ascii="仿宋" w:eastAsia="仿宋" w:hAnsi="仿宋"/>
                <w:sz w:val="30"/>
                <w:szCs w:val="30"/>
              </w:rPr>
              <w:t>6</w:t>
            </w:r>
            <w:r w:rsidR="001E3582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2</w:t>
            </w:r>
            <w:r w:rsidR="00B854F8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3EE4D281" w:rsidR="00D74AB4" w:rsidRPr="007C1BB9" w:rsidRDefault="00B854F8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丰和</w:t>
            </w:r>
            <w:r w:rsidR="001E3582">
              <w:rPr>
                <w:rFonts w:ascii="仿宋" w:eastAsia="仿宋" w:hAnsi="仿宋" w:cs="仿宋" w:hint="eastAsia"/>
                <w:sz w:val="32"/>
                <w:szCs w:val="32"/>
              </w:rPr>
              <w:t>马术俱乐部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5611" w14:textId="77777777" w:rsidR="00DF4822" w:rsidRDefault="00DF4822" w:rsidP="000D4AAA">
      <w:r>
        <w:separator/>
      </w:r>
    </w:p>
  </w:endnote>
  <w:endnote w:type="continuationSeparator" w:id="0">
    <w:p w14:paraId="7D7145E8" w14:textId="77777777" w:rsidR="00DF4822" w:rsidRDefault="00DF4822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9222" w14:textId="77777777" w:rsidR="00DF4822" w:rsidRDefault="00DF4822" w:rsidP="000D4AAA">
      <w:r>
        <w:separator/>
      </w:r>
    </w:p>
  </w:footnote>
  <w:footnote w:type="continuationSeparator" w:id="0">
    <w:p w14:paraId="72B2DF06" w14:textId="77777777" w:rsidR="00DF4822" w:rsidRDefault="00DF4822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854F8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A66F6"/>
    <w:rsid w:val="00DC7104"/>
    <w:rsid w:val="00DE5A89"/>
    <w:rsid w:val="00DF4822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4</cp:revision>
  <dcterms:created xsi:type="dcterms:W3CDTF">2023-05-17T04:12:00Z</dcterms:created>
  <dcterms:modified xsi:type="dcterms:W3CDTF">2023-06-14T07:52:00Z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