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 w:eastAsia="宋体"/>
          <w:sz w:val="36"/>
          <w:szCs w:val="36"/>
          <w:highlight w:val="none"/>
        </w:rPr>
        <w:t>附件</w:t>
      </w:r>
      <w:r>
        <w:rPr>
          <w:rFonts w:ascii="宋体" w:hAnsi="宋体" w:eastAsia="宋体"/>
          <w:sz w:val="36"/>
          <w:szCs w:val="36"/>
          <w:highlight w:val="none"/>
        </w:rPr>
        <w:t>3</w:t>
      </w:r>
      <w:r>
        <w:rPr>
          <w:rFonts w:hint="eastAsia" w:ascii="宋体" w:hAnsi="宋体" w:eastAsia="宋体"/>
          <w:sz w:val="36"/>
          <w:szCs w:val="36"/>
          <w:highlight w:val="none"/>
        </w:rPr>
        <w:t>：</w:t>
      </w:r>
    </w:p>
    <w:p>
      <w:pPr>
        <w:jc w:val="center"/>
        <w:rPr>
          <w:rFonts w:ascii="宋体" w:hAnsi="宋体" w:eastAsia="宋体"/>
          <w:sz w:val="36"/>
          <w:szCs w:val="36"/>
          <w:highlight w:val="none"/>
        </w:rPr>
      </w:pPr>
      <w:r>
        <w:rPr>
          <w:rFonts w:hint="eastAsia" w:ascii="宋体" w:hAnsi="宋体" w:eastAsia="宋体"/>
          <w:sz w:val="36"/>
          <w:szCs w:val="36"/>
          <w:highlight w:val="none"/>
        </w:rPr>
        <w:t>中马协骑手分级（线下）承考硬件设施检查表</w:t>
      </w:r>
    </w:p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t>1.俱乐部</w:t>
      </w:r>
      <w:r>
        <w:rPr>
          <w:rFonts w:hint="eastAsia" w:ascii="仿宋" w:hAnsi="仿宋" w:eastAsia="仿宋"/>
          <w:sz w:val="30"/>
          <w:szCs w:val="30"/>
          <w:highlight w:val="none"/>
        </w:rPr>
        <w:t>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电子邮箱：</w:t>
            </w:r>
          </w:p>
        </w:tc>
      </w:tr>
    </w:tbl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t>2.场地负责人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姓名：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ab/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 xml:space="preserve">                职位: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电子邮箱：</w:t>
            </w:r>
          </w:p>
        </w:tc>
      </w:tr>
    </w:tbl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t>3.马房经理/总教练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电子邮箱：</w:t>
            </w:r>
          </w:p>
        </w:tc>
      </w:tr>
    </w:tbl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t>4.医务人员/急救人员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电话：</w:t>
            </w:r>
          </w:p>
        </w:tc>
      </w:tr>
    </w:tbl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</w:p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t>5.马房</w:t>
      </w:r>
    </w:p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马厩尺寸</w:t>
      </w:r>
      <w:r>
        <w:rPr>
          <w:rFonts w:ascii="仿宋" w:hAnsi="仿宋" w:eastAsia="仿宋"/>
          <w:sz w:val="30"/>
          <w:szCs w:val="30"/>
          <w:highlight w:val="none"/>
        </w:rPr>
        <w:t>:</w:t>
      </w:r>
      <w:r>
        <w:rPr>
          <w:rFonts w:ascii="仿宋" w:hAnsi="仿宋" w:eastAsia="仿宋"/>
          <w:sz w:val="30"/>
          <w:szCs w:val="30"/>
          <w:highlight w:val="none"/>
        </w:rPr>
        <w:tab/>
      </w:r>
      <w:r>
        <w:rPr>
          <w:rFonts w:ascii="仿宋" w:hAnsi="仿宋" w:eastAsia="仿宋"/>
          <w:sz w:val="30"/>
          <w:szCs w:val="30"/>
          <w:highlight w:val="none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highlight w:val="none"/>
        </w:rPr>
        <w:t xml:space="preserve">米 X </w:t>
      </w:r>
      <w:r>
        <w:rPr>
          <w:rFonts w:ascii="仿宋" w:hAnsi="仿宋" w:eastAsia="仿宋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  <w:highlight w:val="none"/>
        </w:rPr>
        <w:t>米</w:t>
      </w:r>
    </w:p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t>每间马厩</w:t>
      </w:r>
      <w:r>
        <w:rPr>
          <w:rFonts w:hint="eastAsia" w:ascii="仿宋" w:hAnsi="仿宋" w:eastAsia="仿宋"/>
          <w:sz w:val="30"/>
          <w:szCs w:val="30"/>
          <w:highlight w:val="none"/>
        </w:rPr>
        <w:t xml:space="preserve"> </w:t>
      </w:r>
      <w:r>
        <w:rPr>
          <w:rFonts w:ascii="仿宋" w:hAnsi="仿宋" w:eastAsia="仿宋"/>
          <w:sz w:val="30"/>
          <w:szCs w:val="30"/>
          <w:highlight w:val="none"/>
        </w:rPr>
        <w:t xml:space="preserve">      </w:t>
      </w:r>
      <w:r>
        <w:rPr>
          <w:rFonts w:hint="eastAsia" w:ascii="仿宋" w:hAnsi="仿宋" w:eastAsia="仿宋"/>
          <w:sz w:val="30"/>
          <w:szCs w:val="30"/>
          <w:highlight w:val="none"/>
        </w:rPr>
        <w:t>元</w:t>
      </w:r>
      <w:r>
        <w:rPr>
          <w:rFonts w:ascii="仿宋" w:hAnsi="仿宋" w:eastAsia="仿宋"/>
          <w:sz w:val="30"/>
          <w:szCs w:val="30"/>
          <w:highlight w:val="none"/>
        </w:rPr>
        <w:t>/晚 (含首批垫料)</w:t>
      </w:r>
    </w:p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6</w:t>
      </w:r>
      <w:r>
        <w:rPr>
          <w:rFonts w:ascii="仿宋" w:hAnsi="仿宋" w:eastAsia="仿宋"/>
          <w:sz w:val="30"/>
          <w:szCs w:val="30"/>
          <w:highlight w:val="none"/>
        </w:rPr>
        <w:t>.</w:t>
      </w:r>
      <w:r>
        <w:rPr>
          <w:rFonts w:hint="eastAsia" w:ascii="仿宋" w:hAnsi="仿宋" w:eastAsia="仿宋"/>
          <w:sz w:val="30"/>
          <w:szCs w:val="30"/>
          <w:highlight w:val="none"/>
        </w:rPr>
        <w:t>硬件设施清单</w:t>
      </w:r>
    </w:p>
    <w:tbl>
      <w:tblPr>
        <w:tblStyle w:val="6"/>
        <w:tblW w:w="821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1425"/>
        <w:gridCol w:w="1598"/>
        <w:gridCol w:w="19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</w:rPr>
              <w:t>场地障碍设施清单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</w:rPr>
              <w:t>标准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</w:rPr>
              <w:t>提供</w:t>
            </w: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考核场地大小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45m x 65m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考核场地\地面材质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热身场地大小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40m x 65m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热身场地地面材质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20m x 60m 盛装舞步围栏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舞步场地标志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场地灯光设施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场地喷淋设施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拖拉机（带平整场地设备）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场地压平辊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围栏（划分场地）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250米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自动计时设备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手动秒表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3个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精确到 1/100秒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显示板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2个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验马指示牌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裁判铃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1个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广播系统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扩音器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裁判台电源供应设备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至少含5个插头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对讲机 5km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5台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复印机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A4纸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1包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A3纸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1包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桌子(W2000 x D1000)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2张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椅子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6把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遮阳棚或太阳伞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2个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马号 (001-300)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障碍架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20对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高度范围 20cm-140cm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后杆架立柱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10对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高度范围 20cm-140cm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障碍杆 直径9.5cm-10cm x 长度3.5m/4m</w:t>
            </w:r>
          </w:p>
        </w:tc>
        <w:tc>
          <w:tcPr>
            <w:tcW w:w="142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70根</w:t>
            </w:r>
          </w:p>
        </w:tc>
        <w:tc>
          <w:tcPr>
            <w:tcW w:w="159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每款式同长度至少有5根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障碍木板 H200cm x 3.5m/4m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10个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与障碍杆是同样长度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红白旗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20对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障碍杯托 凹面深度 18mm to 30mm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140个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安全杯托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15对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起终点线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2套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带红白旗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编号标签 1-14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编号标记 A, B, C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3套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尺子 2m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2把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软尺 100m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1个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轮式尺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1个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桶 (5L)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4个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人用救护车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2辆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马匹救护车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2辆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临时隔离带(1000m)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2卷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手套(M号 100副)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1盒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用于检查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剪刀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2把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供水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50吨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马匹饮用水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移动式发电机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如果裁判台没有供电系统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场地障碍人员配备清单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 xml:space="preserve">标准 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 xml:space="preserve">提供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 xml:space="preserve">备注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摆放验马场的指示牌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摆放舞步围栏板（初级）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8-10人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成统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开关舞步板门A点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开关热身场地大门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开关考核场地大门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热身场地清洁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考核场地清洁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中级考核摆放障碍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8-10人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中级障碍红绿旗子挥旗人员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中级障碍考核期间摆杆人员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检录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30"/>
          <w:szCs w:val="30"/>
          <w:highlight w:val="none"/>
        </w:rPr>
      </w:pPr>
    </w:p>
    <w:tbl>
      <w:tblPr>
        <w:tblStyle w:val="6"/>
        <w:tblW w:w="486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1384"/>
        <w:gridCol w:w="1457"/>
        <w:gridCol w:w="23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盛装舞步设施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标准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提供</w:t>
            </w: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考核场地大小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40m x 80m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考核场地地面材质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热身场地大小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40m x 65m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热身场地地面材质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20m x 60m盛装舞步围栏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舞步场地标志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场地灯光设施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场地喷淋设施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拖拉机（带平整场地设备）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场地压平辊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围栏（划分场地）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250米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手动秒表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2个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精确到 1/100秒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显示板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2个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验马指示牌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裁判铃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1个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广播系统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扩音器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裁判台电源供应设备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至少含5个插头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对讲机 5km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5台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复印机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1台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A4纸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1包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A3纸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1包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桌子 (W2000 x D1000)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2张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椅子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6把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遮阳棚或太阳伞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2个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马号 (001-300)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人用救护车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2辆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马匹救护车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2辆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临时隔离带(1000m)</w:t>
            </w:r>
          </w:p>
        </w:tc>
        <w:tc>
          <w:tcPr>
            <w:tcW w:w="8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2卷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手套(M号 100副)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1盒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用于检查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剪刀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2把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供水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50吨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马匹饮用水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移动式发电机</w:t>
            </w:r>
          </w:p>
        </w:tc>
        <w:tc>
          <w:tcPr>
            <w:tcW w:w="83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79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如果裁判台没有供电系统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盛装舞步人员配备清单 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标准 </w:t>
            </w:r>
          </w:p>
        </w:tc>
        <w:tc>
          <w:tcPr>
            <w:tcW w:w="879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提供 </w:t>
            </w:r>
          </w:p>
        </w:tc>
        <w:tc>
          <w:tcPr>
            <w:tcW w:w="1414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备注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摆放验马场的指示牌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79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4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摆放舞步围栏板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8-10人</w:t>
            </w:r>
          </w:p>
        </w:tc>
        <w:tc>
          <w:tcPr>
            <w:tcW w:w="879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4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成统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879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4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开关舞步板门A点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879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4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开关热身场地大门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79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4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开关考核场地大门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79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4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热身场地清洁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79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4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考核场地清洁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79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4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71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检录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879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4" w:type="pct"/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/>
          <w:sz w:val="30"/>
          <w:szCs w:val="30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9"/>
        <w:gridCol w:w="1415"/>
        <w:gridCol w:w="1500"/>
        <w:gridCol w:w="24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highlight w:val="none"/>
                <w:lang w:bidi="zh-CN"/>
              </w:rPr>
              <w:t>马术三项</w:t>
            </w: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设施清单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标准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提供</w:t>
            </w: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考核场地大小（场地障碍）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45m x 65m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考核场地地面材质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热身场地大小 (场地障碍)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40m x 65m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热身场地地面材质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考核场地大小（盛装舞步）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40m x 80m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考核场地地面材质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热身场地 (盛装舞步)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40m x 65m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热身场地地面材质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20m x 60m 盛装舞步围栏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舞步场地标志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考核场地大小（越野障碍）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60m x 80m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按照室内越野障碍赛计算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考核场地地面材质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热身场地大小 (越野障碍)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40m x 65m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热身场地地面材质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越野障碍赛用障碍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障碍的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bidi="zh-CN"/>
              </w:rPr>
              <w:t>尺寸</w:t>
            </w: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, 形状, 规格及数量, 请参阅中国马术协会通级考核骑乘科目中的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bidi="zh-CN"/>
              </w:rPr>
              <w:t>马术三项</w:t>
            </w: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内容及规则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越野障碍赛用障碍固定位置工具套装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红旗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25面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骑手号码背心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100件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硬质文件夹板（A4大小）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30个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哨子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30个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圆珠笔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50支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矿泉水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90瓶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场地灯光设施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场地喷淋设施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拖拉机（带平整场地设备）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场地压平辊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围栏（划分场地）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250米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自动计时设备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手动秒表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23个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精确到1/100秒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显示板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验马指示牌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裁判铃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广播系统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扩音器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裁判台电源供应设备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至少含5个插头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对讲机 5km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5台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复印机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1台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A4纸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1包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A3纸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1包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桌子 (W2000 x D1000)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2张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椅子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6把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遮阳棚或太阳伞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马号(001-300)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障碍架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20对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高度范围 20cm-140cm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后杆架立柱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10对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高度范围 20cm-140cm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障碍杆 直径9.5cm-10cm x 长度3.5m/4m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70根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每款式同长度至少有5根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障碍木板 H200cm x 3.5m/4m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与障碍杆是同样长度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红白旗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20对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障碍杯托 凹面深度 18mm to 30mm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140个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安全杯托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15对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起终点线</w:t>
            </w:r>
          </w:p>
        </w:tc>
        <w:tc>
          <w:tcPr>
            <w:tcW w:w="83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带红白旗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编号标签 1-14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编号标记 A, B, C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尺子 2m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2把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软尺 100m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轮式尺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桶 (5L)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人用救护车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2辆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马匹救护车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2辆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手套(M号 100副)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2盒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用于检查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冰砖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100L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显示板 (6位数)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剪刀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2把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计时器(同步x 20块)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方向标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10对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绳子（直径10mm）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600m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临时隔离带(1000m)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2卷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水桶 (30L)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水桶 (5L)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帐篷 (3m x 3m)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5顶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供水/水箱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50吨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马匹饮用水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发电机</w:t>
            </w:r>
          </w:p>
        </w:tc>
        <w:tc>
          <w:tcPr>
            <w:tcW w:w="83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马术三项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人员配备清单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标准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提供 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备注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摆放验马场的指示牌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成统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4人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开关热身场地大门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PMingLiU" w:cs="Times New Roman"/>
                <w:sz w:val="24"/>
                <w:szCs w:val="24"/>
                <w:highlight w:val="none"/>
                <w:lang w:eastAsia="zh-TW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开关考核场地大门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热身场地清洁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PMingLiU" w:cs="Times New Roman"/>
                <w:sz w:val="24"/>
                <w:szCs w:val="24"/>
                <w:highlight w:val="none"/>
                <w:lang w:eastAsia="zh-TW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考核场地清洁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中级考核摆放场地障碍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8-10人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中级障碍红绿旗子挥旗人员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中级障碍考核期间摆杆人员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障碍检录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2-4人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越野障碍摆放障碍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5 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PMingLiU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越野障碍红绿旗子挥旗人员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 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越野障碍修复障碍人员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5 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越野障碍检录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2-4人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越野障碍赛事监管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PMingLiU" w:cs="Times New Roman"/>
                <w:sz w:val="24"/>
                <w:szCs w:val="24"/>
                <w:highlight w:val="none"/>
                <w:lang w:eastAsia="zh-TW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1-2 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PMingLiU" w:cs="Times New Roman"/>
                <w:sz w:val="24"/>
                <w:szCs w:val="24"/>
                <w:highlight w:val="none"/>
                <w:lang w:eastAsia="zh-TW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越野障碍裁判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25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/>
          <w:sz w:val="30"/>
          <w:szCs w:val="30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1577"/>
        <w:gridCol w:w="1500"/>
        <w:gridCol w:w="23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highlight w:val="none"/>
                <w:lang w:bidi="zh-CN"/>
              </w:rPr>
              <w:t>马术耐力</w:t>
            </w: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设施清单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标准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提供</w:t>
            </w: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考核赛道长度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20Km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单程10公里以上赛道1-2条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考核赛道场地材质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沙土地/草地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硬质路面&lt;10%（总赛程）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兽医检查站尺寸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9条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单条规格40米*3米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兽医检查站场地材质</w:t>
            </w:r>
          </w:p>
        </w:tc>
        <w:tc>
          <w:tcPr>
            <w:tcW w:w="1805" w:type="pct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平整的草地或沙土地</w:t>
            </w: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用于兽医检测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心率检测仪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8-10套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手持心率表或者带led显示屏心率仪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兽医检测卡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200张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人手一张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赛道灯光设施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兽医检查站灯光设施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照明兽医检测区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兽医检查站浇水设施</w:t>
            </w:r>
          </w:p>
        </w:tc>
        <w:tc>
          <w:tcPr>
            <w:tcW w:w="1805" w:type="pct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稳定自来水源/水车</w:t>
            </w: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确保不得断水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出发等待区水源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持续供应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bottom w:val="nil"/>
            </w:tcBorders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移动自来水软管（带龙头），方便水桶加水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耦合剂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20瓶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心率仪使用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矿泉水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90瓶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围栏（划分兽医检查站，降温区，出发等待区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250m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自动计时设备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手动秒表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精确到1/100秒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显示板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2个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落地白板，带白板笔若干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区域指示牌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7套插地指示牌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赛段终点*1，饮水降温区*1，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检查区*1,休停区*1，赛段起点*1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兽医折返点*3，出发等待区*1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骑手号码背心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200件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要求号码清晰，最好有拉链口袋放兽医卡。选手报到时发放。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40公里为号段为401开始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80公里为801开始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后援团号码背心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200件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颜色与选手号服分开，号码相同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赛道工作车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3辆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越野车，能接送裁判往返于折返点之间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裁判员马甲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10件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赛事监管马甲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20件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裁判长马甲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1件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技术代表马甲</w:t>
            </w:r>
          </w:p>
        </w:tc>
        <w:tc>
          <w:tcPr>
            <w:tcW w:w="92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1件</w:t>
            </w:r>
          </w:p>
        </w:tc>
        <w:tc>
          <w:tcPr>
            <w:tcW w:w="880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兽医长马甲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1件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兽医马甲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6件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硬质文件夹板（A4大小）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30个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验马指示牌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裁判铃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广播系统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扩音器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裁判台电源供应设备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至少含5个插头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对讲机 10km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20台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圆珠笔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60支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红色签字笔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5支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带复印功能激光打印机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1台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A4纸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1包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A3纸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1包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赛道彩色地图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10张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桌子 (W2000 x D1000)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5张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椅子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25把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遮阳棚或太阳伞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马号(001-300)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马匹号码蜡笔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白色6根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马匹号码蜡笔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红色6根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马匹号码蜡笔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蓝色6根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起终点线旗门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起终点各一套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软尺 100m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1把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轮式尺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1把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最大号垃圾桶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人用救护车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2辆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马匹救护车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2辆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手套(M号 100副)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2盒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用于检查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冰砖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100L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赛道饮水降温车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4台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可利用赛道自然水域降温，饮用水必须使用净水。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时间显示板（6位数）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剪刀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2把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计时器(同步x 10块)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赛道指示方向标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10对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绳子(直径 10mm)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600m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临时隔离带(1000m)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2卷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水桶(30L)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水桶(5L)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20个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帐篷(3m x 3m)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5顶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兽医检测区遮阳大帐篷（可选）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1顶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5米*27米（9兽医道）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出发区选手休息大帐篷（可选）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1顶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6米*30米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彩旗(10cm)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6色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带2米高竹竿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发动机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40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马术耐力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人员配备清单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标准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提供 </w:t>
            </w: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备注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摆放验马场的指示牌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摆放路线的指示牌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3 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PMingLiU" w:cs="Times New Roman"/>
                <w:sz w:val="24"/>
                <w:szCs w:val="24"/>
                <w:highlight w:val="none"/>
                <w:lang w:eastAsia="zh-TW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摆放检测区的指示牌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摆放考官, 兽医及骑手大帐篷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3人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成统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场地清洁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1-2人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检录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4人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马匹准备区助理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检测区助理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10人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兽医助理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5人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降温区助理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 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赛事监管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10人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30"/>
          <w:szCs w:val="30"/>
          <w:highlight w:val="none"/>
        </w:rPr>
      </w:pPr>
    </w:p>
    <w:tbl>
      <w:tblPr>
        <w:tblStyle w:val="6"/>
        <w:tblW w:w="485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1521"/>
        <w:gridCol w:w="1516"/>
        <w:gridCol w:w="2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75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绕桶赛设施清单</w:t>
            </w:r>
          </w:p>
        </w:tc>
        <w:tc>
          <w:tcPr>
            <w:tcW w:w="918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标准</w:t>
            </w:r>
          </w:p>
        </w:tc>
        <w:tc>
          <w:tcPr>
            <w:tcW w:w="915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提供</w:t>
            </w:r>
          </w:p>
        </w:tc>
        <w:tc>
          <w:tcPr>
            <w:tcW w:w="1291" w:type="pct"/>
          </w:tcPr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</w:pPr>
            <w:r>
              <w:rPr>
                <w:rFonts w:ascii="仿宋" w:hAnsi="仿宋" w:eastAsia="仿宋"/>
                <w:b/>
                <w:sz w:val="30"/>
                <w:szCs w:val="30"/>
                <w:highlight w:val="none"/>
                <w:lang w:bidi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考核场地大小</w:t>
            </w:r>
          </w:p>
        </w:tc>
        <w:tc>
          <w:tcPr>
            <w:tcW w:w="918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51m x 32m</w:t>
            </w:r>
          </w:p>
        </w:tc>
        <w:tc>
          <w:tcPr>
            <w:tcW w:w="91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考核场地地面材质</w:t>
            </w:r>
          </w:p>
        </w:tc>
        <w:tc>
          <w:tcPr>
            <w:tcW w:w="918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91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备赛区场地大小</w:t>
            </w:r>
          </w:p>
        </w:tc>
        <w:tc>
          <w:tcPr>
            <w:tcW w:w="918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30m x 32m</w:t>
            </w:r>
          </w:p>
        </w:tc>
        <w:tc>
          <w:tcPr>
            <w:tcW w:w="91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备赛区场地地面材质</w:t>
            </w:r>
          </w:p>
        </w:tc>
        <w:tc>
          <w:tcPr>
            <w:tcW w:w="918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91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热身场地大小</w:t>
            </w:r>
          </w:p>
        </w:tc>
        <w:tc>
          <w:tcPr>
            <w:tcW w:w="918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30m x 40m</w:t>
            </w:r>
          </w:p>
        </w:tc>
        <w:tc>
          <w:tcPr>
            <w:tcW w:w="91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热身场地地面材质</w:t>
            </w:r>
          </w:p>
        </w:tc>
        <w:tc>
          <w:tcPr>
            <w:tcW w:w="918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91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场地灯光设施</w:t>
            </w:r>
          </w:p>
        </w:tc>
        <w:tc>
          <w:tcPr>
            <w:tcW w:w="918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915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场地喷淋设施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20Kg 油桶 or 路锥 (H90cm x Dia 60cm)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8个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旗门柱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4支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拖拉机（带平整场地设备）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场地压平辊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围栏（划分场地）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270米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自动计时设备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手动秒表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3个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精确到1/100秒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显示板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2个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验马指示牌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裁判铃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1个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广播系统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扩音器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裁判台电源供应设备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至少含5个插头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对讲机 5km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5台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复印机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1台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A4纸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1包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A3纸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1包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桌子 (W2000 x D1000)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2张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椅子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6把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裁判用高椅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3把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尺子 2m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2把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软尺 100m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1个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轮式尺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1个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遮阳棚或太阳伞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2个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马号(001-300)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人用救护车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2辆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马匹救护车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2辆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手套(M号 100副)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1盒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用于检查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剪刀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2把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水桶 (30L)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10个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水桶 (5L)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20个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帐篷 (3m x 3m)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5顶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供水/水箱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50吨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马匹饮用水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发电机</w:t>
            </w:r>
          </w:p>
        </w:tc>
        <w:tc>
          <w:tcPr>
            <w:tcW w:w="91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2套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如果裁判台没有供电系统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绕桶赛人员配备清单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标准 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提供 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 xml:space="preserve">备注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摆放验马场的指示牌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摆放考核场的油桶 or 路锥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PMingLiU" w:cs="Times New Roman"/>
                <w:sz w:val="24"/>
                <w:szCs w:val="24"/>
                <w:highlight w:val="none"/>
                <w:lang w:eastAsia="zh-TW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成统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考核场地清洁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1-2人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热身场地清洁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1-2 人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检录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开关热身场地大门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开关考核场地大门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起终点挥旗人员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考核期间修复油桶 or 路锥人员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2人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t>7.</w:t>
      </w:r>
      <w:r>
        <w:rPr>
          <w:rFonts w:ascii="仿宋" w:hAnsi="仿宋" w:eastAsia="仿宋"/>
          <w:sz w:val="30"/>
          <w:szCs w:val="30"/>
          <w:highlight w:val="none"/>
        </w:rPr>
        <w:tab/>
      </w:r>
      <w:r>
        <w:rPr>
          <w:rFonts w:ascii="仿宋" w:hAnsi="仿宋" w:eastAsia="仿宋"/>
          <w:sz w:val="30"/>
          <w:szCs w:val="30"/>
          <w:highlight w:val="none"/>
        </w:rPr>
        <w:t>场地马匹走向图</w:t>
      </w:r>
    </w:p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请提交场地图（包含所有场地的数量及大小），并在地图上标明马匹走向</w:t>
      </w:r>
    </w:p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t>8.</w:t>
      </w:r>
      <w:r>
        <w:rPr>
          <w:rFonts w:ascii="仿宋" w:hAnsi="仿宋" w:eastAsia="仿宋"/>
          <w:sz w:val="30"/>
          <w:szCs w:val="30"/>
          <w:highlight w:val="none"/>
        </w:rPr>
        <w:tab/>
      </w:r>
      <w:r>
        <w:rPr>
          <w:rFonts w:hint="eastAsia" w:ascii="仿宋" w:hAnsi="仿宋" w:eastAsia="仿宋"/>
          <w:sz w:val="30"/>
          <w:szCs w:val="30"/>
          <w:highlight w:val="none"/>
        </w:rPr>
        <w:t>声明</w:t>
      </w:r>
    </w:p>
    <w:p>
      <w:pPr>
        <w:jc w:val="left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通过提交此申请表申办分级考核至中国马协，我单位声明此申请表的全部信息都准确，完整。如果表格中提供任何不正确的信息，可能会导致考核被取消，中国马协</w:t>
      </w:r>
      <w:r>
        <w:rPr>
          <w:rFonts w:ascii="仿宋" w:hAnsi="仿宋" w:eastAsia="仿宋"/>
          <w:sz w:val="30"/>
          <w:szCs w:val="30"/>
          <w:highlight w:val="none"/>
        </w:rPr>
        <w:t>将保留收回所有损失和所有法律责任的全部权利。</w:t>
      </w:r>
    </w:p>
    <w:p>
      <w:pPr>
        <w:jc w:val="left"/>
        <w:rPr>
          <w:rFonts w:hint="eastAsia" w:ascii="仿宋" w:hAnsi="仿宋" w:eastAsia="仿宋"/>
          <w:sz w:val="30"/>
          <w:szCs w:val="30"/>
          <w:highlight w:val="none"/>
        </w:rPr>
      </w:pPr>
    </w:p>
    <w:p>
      <w:pPr>
        <w:wordWrap w:val="0"/>
        <w:jc w:val="right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 xml:space="preserve">申请单位盖章 </w:t>
      </w:r>
      <w:r>
        <w:rPr>
          <w:rFonts w:ascii="仿宋" w:hAnsi="仿宋" w:eastAsia="仿宋"/>
          <w:sz w:val="30"/>
          <w:szCs w:val="30"/>
          <w:highlight w:val="none"/>
        </w:rPr>
        <w:t xml:space="preserve">   </w:t>
      </w:r>
    </w:p>
    <w:p>
      <w:pPr>
        <w:wordWrap w:val="0"/>
        <w:jc w:val="right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 xml:space="preserve">申请日期： </w:t>
      </w:r>
      <w:r>
        <w:rPr>
          <w:rFonts w:ascii="仿宋" w:hAnsi="仿宋" w:eastAsia="仿宋"/>
          <w:sz w:val="30"/>
          <w:szCs w:val="30"/>
          <w:highlight w:val="none"/>
        </w:rPr>
        <w:t xml:space="preserve">          </w:t>
      </w:r>
    </w:p>
    <w:p>
      <w:pPr>
        <w:widowControl/>
        <w:jc w:val="left"/>
        <w:rPr>
          <w:rFonts w:ascii="仿宋" w:hAnsi="仿宋" w:eastAsia="仿宋"/>
          <w:sz w:val="30"/>
          <w:szCs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DI4YWRiNjVhOTNjZWQxOTliNjEzZmNkMjEwZTMifQ=="/>
  </w:docVars>
  <w:rsids>
    <w:rsidRoot w:val="006856FD"/>
    <w:rsid w:val="00325451"/>
    <w:rsid w:val="00332A5B"/>
    <w:rsid w:val="00455824"/>
    <w:rsid w:val="00545DDC"/>
    <w:rsid w:val="006856FD"/>
    <w:rsid w:val="00821113"/>
    <w:rsid w:val="008631CE"/>
    <w:rsid w:val="008C05CD"/>
    <w:rsid w:val="0094087B"/>
    <w:rsid w:val="00950F0B"/>
    <w:rsid w:val="009D0F79"/>
    <w:rsid w:val="00DC33D9"/>
    <w:rsid w:val="00DC4500"/>
    <w:rsid w:val="00DF6E61"/>
    <w:rsid w:val="00FD384F"/>
    <w:rsid w:val="02864087"/>
    <w:rsid w:val="17963109"/>
    <w:rsid w:val="1D386D6C"/>
    <w:rsid w:val="3AAB5B5A"/>
    <w:rsid w:val="57C14ECD"/>
    <w:rsid w:val="5A965F2E"/>
    <w:rsid w:val="622F626F"/>
    <w:rsid w:val="66181625"/>
    <w:rsid w:val="720A64B5"/>
    <w:rsid w:val="791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3">
    <w:name w:val="正文文本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table" w:customStyle="1" w:styleId="1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886</Words>
  <Characters>5054</Characters>
  <Lines>42</Lines>
  <Paragraphs>11</Paragraphs>
  <TotalTime>3</TotalTime>
  <ScaleCrop>false</ScaleCrop>
  <LinksUpToDate>false</LinksUpToDate>
  <CharactersWithSpaces>5929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2019-02-27T09:09:00Z</dcterms:created>
  <dc:creator>Yeting Shen</dc:creator>
  <cp:lastModifiedBy>胡蓉</cp:lastModifiedBy>
  <cp:lastPrinted>2023-11-16T01:34:00Z</cp:lastPrinted>
  <dcterms:modified xsi:type="dcterms:W3CDTF">2023-11-16T02:35:52Z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9C34FB0B7B8340D3AA3353C001AD70B2_12</vt:lpwstr>
  </property>
</Properties>
</file>