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>
        <w:tc>
          <w:tcPr>
            <w:tcW w:w="8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陕西站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4年2月29日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  <w:lang w:eastAsia="zh-Hans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20日</w:t>
            </w:r>
          </w:p>
        </w:tc>
      </w:tr>
      <w:tr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秦汉新城国际马术中心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04DA0"/>
    <w:rsid w:val="00212040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2EFD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7C5C4A1F"/>
    <w:rsid w:val="E7E77294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217</Characters>
  <Lines>1</Lines>
  <Paragraphs>1</Paragraphs>
  <TotalTime>4</TotalTime>
  <ScaleCrop>false</ScaleCrop>
  <LinksUpToDate>false</LinksUpToDate>
  <CharactersWithSpaces>253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2023-03-28T18:33:00Z</dcterms:created>
  <dc:creator>Admin</dc:creator>
  <cp:lastModifiedBy>孟璐瑶</cp:lastModifiedBy>
  <dcterms:modified xsi:type="dcterms:W3CDTF">2024-02-21T14:41:07Z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A010A8464042E6BF039BD56576A87A14_43</vt:lpwstr>
  </property>
</Properties>
</file>